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8F" w:rsidRPr="00092845" w:rsidRDefault="00BD6B8F" w:rsidP="004117A5">
      <w:pPr>
        <w:pStyle w:val="1"/>
        <w:spacing w:before="120" w:beforeAutospacing="0" w:after="150" w:afterAutospacing="0" w:line="525" w:lineRule="atLeast"/>
        <w:jc w:val="center"/>
        <w:rPr>
          <w:bCs w:val="0"/>
          <w:sz w:val="32"/>
          <w:szCs w:val="28"/>
        </w:rPr>
      </w:pPr>
      <w:r w:rsidRPr="00092845">
        <w:rPr>
          <w:bCs w:val="0"/>
          <w:sz w:val="32"/>
          <w:szCs w:val="28"/>
        </w:rPr>
        <w:t>Основные сведения</w:t>
      </w:r>
    </w:p>
    <w:p w:rsidR="00BD6B8F" w:rsidRPr="00092845" w:rsidRDefault="00BD6B8F" w:rsidP="00BD6B8F">
      <w:pPr>
        <w:pStyle w:val="2"/>
        <w:spacing w:before="300" w:beforeAutospacing="0" w:after="150" w:afterAutospacing="0" w:line="495" w:lineRule="atLeast"/>
        <w:rPr>
          <w:bCs w:val="0"/>
          <w:sz w:val="28"/>
          <w:szCs w:val="28"/>
        </w:rPr>
      </w:pPr>
      <w:r w:rsidRPr="00092845">
        <w:rPr>
          <w:bCs w:val="0"/>
          <w:sz w:val="28"/>
          <w:szCs w:val="28"/>
        </w:rPr>
        <w:t>Полное наименование спортивной школы</w:t>
      </w:r>
    </w:p>
    <w:p w:rsidR="00BD6B8F" w:rsidRPr="006A27DC" w:rsidRDefault="00AE4036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>Бюджетное учреждение Омской области «Спортивная школа по игровым видам спорта»</w:t>
      </w:r>
    </w:p>
    <w:p w:rsidR="00BD6B8F" w:rsidRPr="006A27DC" w:rsidRDefault="00BD6B8F" w:rsidP="00BD6B8F">
      <w:pPr>
        <w:pStyle w:val="2"/>
        <w:spacing w:before="300" w:beforeAutospacing="0" w:after="150" w:afterAutospacing="0" w:line="495" w:lineRule="atLeast"/>
        <w:rPr>
          <w:bCs w:val="0"/>
          <w:sz w:val="28"/>
          <w:szCs w:val="28"/>
        </w:rPr>
      </w:pPr>
      <w:r w:rsidRPr="006A27DC">
        <w:rPr>
          <w:bCs w:val="0"/>
          <w:sz w:val="28"/>
          <w:szCs w:val="28"/>
        </w:rPr>
        <w:t>Сокращенное наименование спортивной школы</w:t>
      </w:r>
    </w:p>
    <w:p w:rsidR="00BD6B8F" w:rsidRPr="006A27DC" w:rsidRDefault="00AE4036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>БУ ОО «Спортивная школа по игровым видам спорта»</w:t>
      </w:r>
    </w:p>
    <w:p w:rsidR="00BD6B8F" w:rsidRPr="006A27DC" w:rsidRDefault="00BD6B8F" w:rsidP="00BD6B8F">
      <w:pPr>
        <w:pStyle w:val="2"/>
        <w:spacing w:before="300" w:beforeAutospacing="0" w:after="150" w:afterAutospacing="0" w:line="495" w:lineRule="atLeast"/>
        <w:rPr>
          <w:bCs w:val="0"/>
          <w:sz w:val="28"/>
          <w:szCs w:val="28"/>
        </w:rPr>
      </w:pPr>
      <w:r w:rsidRPr="006A27DC">
        <w:rPr>
          <w:bCs w:val="0"/>
          <w:sz w:val="28"/>
          <w:szCs w:val="28"/>
        </w:rPr>
        <w:t>Дата создания спортивной школы</w:t>
      </w:r>
    </w:p>
    <w:p w:rsidR="00BD6B8F" w:rsidRPr="006A27DC" w:rsidRDefault="006A27DC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 xml:space="preserve">В 2001 году был создан «Центр развития игровых видов спорта», а в августе 2019 года был переименован в «Спортивную школу </w:t>
      </w:r>
      <w:r w:rsidR="002E1812">
        <w:rPr>
          <w:szCs w:val="28"/>
        </w:rPr>
        <w:t>по игровым видам</w:t>
      </w:r>
      <w:r w:rsidRPr="006A27DC">
        <w:rPr>
          <w:szCs w:val="28"/>
        </w:rPr>
        <w:t xml:space="preserve"> спорта»</w:t>
      </w:r>
    </w:p>
    <w:p w:rsidR="00BD6B8F" w:rsidRPr="006A27DC" w:rsidRDefault="00BD6B8F" w:rsidP="006A27DC">
      <w:pPr>
        <w:pStyle w:val="2"/>
        <w:spacing w:before="0" w:beforeAutospacing="0" w:after="0" w:afterAutospacing="0" w:line="495" w:lineRule="atLeast"/>
        <w:rPr>
          <w:bCs w:val="0"/>
          <w:sz w:val="28"/>
          <w:szCs w:val="28"/>
        </w:rPr>
      </w:pPr>
      <w:r w:rsidRPr="006A27DC">
        <w:rPr>
          <w:bCs w:val="0"/>
          <w:sz w:val="28"/>
          <w:szCs w:val="28"/>
        </w:rPr>
        <w:t>Учредитель спортивной школы</w:t>
      </w:r>
    </w:p>
    <w:p w:rsidR="00092845" w:rsidRPr="006A27DC" w:rsidRDefault="00092845" w:rsidP="006A27DC">
      <w:pPr>
        <w:pStyle w:val="2"/>
        <w:spacing w:before="0" w:beforeAutospacing="0" w:after="0" w:afterAutospacing="0" w:line="495" w:lineRule="atLeast"/>
        <w:rPr>
          <w:b w:val="0"/>
          <w:bCs w:val="0"/>
          <w:sz w:val="24"/>
          <w:szCs w:val="28"/>
        </w:rPr>
      </w:pPr>
      <w:r w:rsidRPr="006A27DC">
        <w:rPr>
          <w:b w:val="0"/>
          <w:bCs w:val="0"/>
          <w:sz w:val="24"/>
          <w:szCs w:val="28"/>
        </w:rPr>
        <w:t>Министерство спорта Омской области</w:t>
      </w:r>
    </w:p>
    <w:p w:rsidR="00BD6B8F" w:rsidRPr="006A27DC" w:rsidRDefault="00BD6B8F" w:rsidP="00BD6B8F">
      <w:pPr>
        <w:pStyle w:val="2"/>
        <w:spacing w:before="300" w:beforeAutospacing="0" w:after="150" w:afterAutospacing="0" w:line="495" w:lineRule="atLeast"/>
        <w:rPr>
          <w:bCs w:val="0"/>
          <w:sz w:val="28"/>
          <w:szCs w:val="28"/>
        </w:rPr>
      </w:pPr>
      <w:r w:rsidRPr="006A27DC">
        <w:rPr>
          <w:bCs w:val="0"/>
          <w:sz w:val="28"/>
          <w:szCs w:val="28"/>
        </w:rPr>
        <w:t>Место нахождения спортивной школы</w:t>
      </w:r>
    </w:p>
    <w:p w:rsidR="00BD6B8F" w:rsidRPr="006A27DC" w:rsidRDefault="00AE4036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>Адрес: 644008</w:t>
      </w:r>
      <w:r w:rsidR="00BD6B8F" w:rsidRPr="006A27DC">
        <w:rPr>
          <w:szCs w:val="28"/>
        </w:rPr>
        <w:t xml:space="preserve">, </w:t>
      </w:r>
      <w:r w:rsidRPr="006A27DC">
        <w:rPr>
          <w:szCs w:val="28"/>
        </w:rPr>
        <w:t>г. Омск, пр. Мира, д. 1А</w:t>
      </w:r>
    </w:p>
    <w:p w:rsidR="00BD6B8F" w:rsidRPr="006A27DC" w:rsidRDefault="00BD6B8F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>Филиалов нет.</w:t>
      </w:r>
    </w:p>
    <w:p w:rsidR="00BD6B8F" w:rsidRPr="006A27DC" w:rsidRDefault="00BD6B8F" w:rsidP="00BD6B8F">
      <w:pPr>
        <w:pStyle w:val="2"/>
        <w:spacing w:before="300" w:beforeAutospacing="0" w:after="150" w:afterAutospacing="0" w:line="495" w:lineRule="atLeast"/>
        <w:rPr>
          <w:bCs w:val="0"/>
          <w:sz w:val="28"/>
          <w:szCs w:val="28"/>
        </w:rPr>
      </w:pPr>
      <w:r w:rsidRPr="006A27DC">
        <w:rPr>
          <w:bCs w:val="0"/>
          <w:sz w:val="32"/>
          <w:szCs w:val="28"/>
        </w:rPr>
        <w:t>О спортивной школе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Официальное полное наименование на русском языке:</w:t>
      </w:r>
    </w:p>
    <w:p w:rsidR="00092845" w:rsidRPr="006A27DC" w:rsidRDefault="00092845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>Бюджетное учреждение Омс</w:t>
      </w:r>
      <w:r w:rsidR="006A27DC" w:rsidRPr="006A27DC">
        <w:rPr>
          <w:szCs w:val="28"/>
        </w:rPr>
        <w:t>кой области «Спортивная школа по</w:t>
      </w:r>
      <w:r w:rsidRPr="006A27DC">
        <w:rPr>
          <w:szCs w:val="28"/>
        </w:rPr>
        <w:t xml:space="preserve"> игровым видам спорта»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Сокращенное наименование: </w:t>
      </w:r>
      <w:r w:rsidR="00092845" w:rsidRPr="006A27DC">
        <w:rPr>
          <w:szCs w:val="28"/>
        </w:rPr>
        <w:t>БУ ОО «Спортивная школа по игровым видам спорта»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Организационно-правовая форма:</w:t>
      </w:r>
      <w:r w:rsidRPr="00092845">
        <w:rPr>
          <w:sz w:val="28"/>
          <w:szCs w:val="28"/>
        </w:rPr>
        <w:t xml:space="preserve"> </w:t>
      </w:r>
      <w:r w:rsidRPr="006A27DC">
        <w:rPr>
          <w:szCs w:val="28"/>
        </w:rPr>
        <w:t>бю</w:t>
      </w:r>
      <w:r w:rsidR="006A27DC" w:rsidRPr="006A27DC">
        <w:rPr>
          <w:szCs w:val="28"/>
        </w:rPr>
        <w:t>джетное учреждение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Тип: </w:t>
      </w:r>
      <w:proofErr w:type="gramStart"/>
      <w:r w:rsidR="00C0199A">
        <w:rPr>
          <w:szCs w:val="28"/>
        </w:rPr>
        <w:t>физкультурно-спортивное</w:t>
      </w:r>
      <w:proofErr w:type="gramEnd"/>
      <w:r w:rsidRPr="006A27DC">
        <w:rPr>
          <w:szCs w:val="28"/>
        </w:rPr>
        <w:t>.</w:t>
      </w:r>
    </w:p>
    <w:p w:rsidR="00BD6B8F" w:rsidRPr="00092845" w:rsidRDefault="00BD6B8F" w:rsidP="00092845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lastRenderedPageBreak/>
        <w:t>Вид: 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Численность занимающихся</w:t>
      </w:r>
      <w:r w:rsidR="006A27DC">
        <w:rPr>
          <w:rStyle w:val="a5"/>
          <w:sz w:val="28"/>
          <w:szCs w:val="28"/>
        </w:rPr>
        <w:t>:</w:t>
      </w:r>
      <w:r w:rsidR="00092845" w:rsidRPr="00092845">
        <w:rPr>
          <w:sz w:val="28"/>
          <w:szCs w:val="28"/>
        </w:rPr>
        <w:t> </w:t>
      </w:r>
      <w:r w:rsidR="00C0199A">
        <w:rPr>
          <w:szCs w:val="28"/>
        </w:rPr>
        <w:t>на 26</w:t>
      </w:r>
      <w:r w:rsidRPr="006A27DC">
        <w:rPr>
          <w:szCs w:val="28"/>
        </w:rPr>
        <w:t xml:space="preserve"> </w:t>
      </w:r>
      <w:r w:rsidR="00C0199A">
        <w:rPr>
          <w:szCs w:val="28"/>
        </w:rPr>
        <w:t>апреля 2022 года — 142</w:t>
      </w:r>
      <w:r w:rsidRPr="006A27DC">
        <w:rPr>
          <w:szCs w:val="28"/>
        </w:rPr>
        <w:t xml:space="preserve"> человек.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Директор</w:t>
      </w:r>
      <w:r w:rsidRPr="00092845">
        <w:rPr>
          <w:sz w:val="28"/>
          <w:szCs w:val="28"/>
        </w:rPr>
        <w:t> </w:t>
      </w:r>
      <w:r w:rsidRPr="006A27DC">
        <w:rPr>
          <w:szCs w:val="28"/>
        </w:rPr>
        <w:t xml:space="preserve">— </w:t>
      </w:r>
      <w:r w:rsidR="00092845" w:rsidRPr="006A27DC">
        <w:rPr>
          <w:szCs w:val="28"/>
        </w:rPr>
        <w:t>Гусев Роман Николаевич</w:t>
      </w:r>
      <w:r w:rsidR="006A27DC">
        <w:rPr>
          <w:szCs w:val="28"/>
        </w:rPr>
        <w:t xml:space="preserve"> — высшее образование, 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Заместитель директора</w:t>
      </w:r>
      <w:r w:rsidRPr="00092845">
        <w:rPr>
          <w:sz w:val="28"/>
          <w:szCs w:val="28"/>
        </w:rPr>
        <w:t> </w:t>
      </w:r>
      <w:r w:rsidRPr="006A27DC">
        <w:rPr>
          <w:szCs w:val="28"/>
        </w:rPr>
        <w:t xml:space="preserve">— </w:t>
      </w:r>
      <w:r w:rsidR="00092845" w:rsidRPr="006A27DC">
        <w:rPr>
          <w:szCs w:val="28"/>
        </w:rPr>
        <w:t>Плясов Дмитрий Александрович</w:t>
      </w:r>
      <w:r w:rsidRPr="006A27DC">
        <w:rPr>
          <w:szCs w:val="28"/>
        </w:rPr>
        <w:t>, высшее образование</w:t>
      </w:r>
      <w:r w:rsidR="00C0199A">
        <w:rPr>
          <w:szCs w:val="28"/>
        </w:rPr>
        <w:t xml:space="preserve">, </w:t>
      </w:r>
      <w:r w:rsidR="00092845" w:rsidRPr="006A27DC">
        <w:rPr>
          <w:szCs w:val="28"/>
        </w:rPr>
        <w:t xml:space="preserve"> </w:t>
      </w:r>
    </w:p>
    <w:p w:rsidR="00BD6B8F" w:rsidRPr="00092845" w:rsidRDefault="00092845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Начальник отдела методического обеспечения и спортивной подготовки</w:t>
      </w:r>
      <w:r w:rsidR="00BD6B8F" w:rsidRPr="00092845">
        <w:rPr>
          <w:sz w:val="28"/>
          <w:szCs w:val="28"/>
        </w:rPr>
        <w:t> </w:t>
      </w:r>
      <w:r w:rsidR="00BD6B8F" w:rsidRPr="006A27DC">
        <w:rPr>
          <w:szCs w:val="28"/>
        </w:rPr>
        <w:t xml:space="preserve">— </w:t>
      </w:r>
      <w:r w:rsidRPr="006A27DC">
        <w:rPr>
          <w:szCs w:val="28"/>
        </w:rPr>
        <w:t>Идиатуллин Руслан Романович</w:t>
      </w:r>
      <w:r w:rsidR="00BD6B8F" w:rsidRPr="006A27DC">
        <w:rPr>
          <w:szCs w:val="28"/>
        </w:rPr>
        <w:t>, вы</w:t>
      </w:r>
      <w:r w:rsidRPr="006A27DC">
        <w:rPr>
          <w:szCs w:val="28"/>
        </w:rPr>
        <w:t>сшее образование, стаж работы 18 лет в сфере физической культуре и спорте</w:t>
      </w:r>
      <w:r w:rsidR="00BD6B8F" w:rsidRPr="006A27DC">
        <w:rPr>
          <w:szCs w:val="28"/>
        </w:rPr>
        <w:t>.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Юриди</w:t>
      </w:r>
      <w:r w:rsidR="00092845" w:rsidRPr="00092845">
        <w:rPr>
          <w:rStyle w:val="a5"/>
          <w:sz w:val="28"/>
          <w:szCs w:val="28"/>
        </w:rPr>
        <w:t xml:space="preserve">ческий адрес (местонахождение): </w:t>
      </w:r>
      <w:r w:rsidR="00092845" w:rsidRPr="00092845">
        <w:rPr>
          <w:sz w:val="28"/>
          <w:szCs w:val="28"/>
        </w:rPr>
        <w:t xml:space="preserve"> </w:t>
      </w:r>
      <w:r w:rsidR="00092845" w:rsidRPr="006A27DC">
        <w:rPr>
          <w:szCs w:val="28"/>
        </w:rPr>
        <w:t>644008, г. Омск, пр. Мира, д. 1А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Адреса мест осуществления образовательной деятельности: </w:t>
      </w:r>
      <w:r w:rsidR="00092845" w:rsidRPr="006A27DC">
        <w:rPr>
          <w:szCs w:val="28"/>
        </w:rPr>
        <w:t>644008, г. Омск, пр. Мира, д. 1А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Телефон/факс:</w:t>
      </w:r>
      <w:r w:rsidR="00092845" w:rsidRPr="00092845">
        <w:rPr>
          <w:rStyle w:val="a5"/>
          <w:sz w:val="28"/>
          <w:szCs w:val="28"/>
        </w:rPr>
        <w:t xml:space="preserve"> </w:t>
      </w:r>
      <w:r w:rsidRPr="00092845">
        <w:rPr>
          <w:rStyle w:val="a5"/>
          <w:sz w:val="28"/>
          <w:szCs w:val="28"/>
        </w:rPr>
        <w:t> </w:t>
      </w:r>
      <w:r w:rsidR="00092845" w:rsidRPr="006A27DC">
        <w:rPr>
          <w:szCs w:val="28"/>
        </w:rPr>
        <w:t>65-06-57/65-06-57</w:t>
      </w:r>
      <w:r w:rsidRPr="006A27DC">
        <w:rPr>
          <w:szCs w:val="28"/>
        </w:rPr>
        <w:t>, адрес электронный почты </w:t>
      </w:r>
      <w:proofErr w:type="spellStart"/>
      <w:r w:rsidR="00092845" w:rsidRPr="006A27DC">
        <w:rPr>
          <w:szCs w:val="28"/>
          <w:u w:val="single"/>
          <w:lang w:val="en-US"/>
        </w:rPr>
        <w:t>Rivs</w:t>
      </w:r>
      <w:proofErr w:type="spellEnd"/>
      <w:r w:rsidR="00092845" w:rsidRPr="006A27DC">
        <w:rPr>
          <w:szCs w:val="28"/>
          <w:u w:val="single"/>
        </w:rPr>
        <w:t>2009@</w:t>
      </w:r>
      <w:proofErr w:type="spellStart"/>
      <w:r w:rsidR="00092845" w:rsidRPr="006A27DC">
        <w:rPr>
          <w:szCs w:val="28"/>
          <w:u w:val="single"/>
          <w:lang w:val="en-US"/>
        </w:rPr>
        <w:t>yandex</w:t>
      </w:r>
      <w:proofErr w:type="spellEnd"/>
      <w:r w:rsidR="00092845" w:rsidRPr="006A27DC">
        <w:rPr>
          <w:szCs w:val="28"/>
          <w:u w:val="single"/>
        </w:rPr>
        <w:t>.</w:t>
      </w:r>
      <w:proofErr w:type="spellStart"/>
      <w:r w:rsidR="00092845" w:rsidRPr="006A27DC">
        <w:rPr>
          <w:szCs w:val="28"/>
          <w:u w:val="single"/>
          <w:lang w:val="en-US"/>
        </w:rPr>
        <w:t>ru</w:t>
      </w:r>
      <w:proofErr w:type="spellEnd"/>
      <w:r w:rsidR="00092845" w:rsidRPr="006A27DC">
        <w:rPr>
          <w:szCs w:val="28"/>
        </w:rPr>
        <w:t xml:space="preserve"> </w:t>
      </w:r>
    </w:p>
    <w:p w:rsidR="00BD6B8F" w:rsidRDefault="00BD6B8F" w:rsidP="00BD6B8F">
      <w:pPr>
        <w:pStyle w:val="a4"/>
        <w:spacing w:before="0" w:beforeAutospacing="0" w:after="150" w:afterAutospacing="0"/>
        <w:rPr>
          <w:szCs w:val="28"/>
        </w:rPr>
      </w:pPr>
      <w:r w:rsidRPr="006A27DC">
        <w:rPr>
          <w:szCs w:val="28"/>
        </w:rPr>
        <w:t>Учреждение реализ</w:t>
      </w:r>
      <w:r w:rsidR="004117A5">
        <w:rPr>
          <w:szCs w:val="28"/>
        </w:rPr>
        <w:t xml:space="preserve">ует </w:t>
      </w:r>
      <w:r w:rsidRPr="006A27DC">
        <w:rPr>
          <w:szCs w:val="28"/>
        </w:rPr>
        <w:t>программу спортивной подготовки по виду спорта баскетбол.</w:t>
      </w:r>
    </w:p>
    <w:p w:rsidR="006A27DC" w:rsidRPr="006A27DC" w:rsidRDefault="006A27DC" w:rsidP="00BD6B8F">
      <w:pPr>
        <w:pStyle w:val="a4"/>
        <w:spacing w:before="0" w:beforeAutospacing="0" w:after="150" w:afterAutospacing="0"/>
        <w:rPr>
          <w:szCs w:val="28"/>
        </w:rPr>
      </w:pPr>
    </w:p>
    <w:p w:rsidR="00BD6B8F" w:rsidRPr="006A27DC" w:rsidRDefault="00BD6B8F" w:rsidP="00BD6B8F">
      <w:pPr>
        <w:pStyle w:val="2"/>
        <w:spacing w:before="300" w:beforeAutospacing="0" w:after="150" w:afterAutospacing="0" w:line="495" w:lineRule="atLeast"/>
        <w:rPr>
          <w:bCs w:val="0"/>
          <w:sz w:val="32"/>
          <w:szCs w:val="28"/>
        </w:rPr>
      </w:pPr>
      <w:r w:rsidRPr="006A27DC">
        <w:rPr>
          <w:bCs w:val="0"/>
          <w:sz w:val="32"/>
          <w:szCs w:val="28"/>
        </w:rPr>
        <w:t>Режим работы администрации</w:t>
      </w:r>
    </w:p>
    <w:tbl>
      <w:tblPr>
        <w:tblW w:w="15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2991"/>
        <w:gridCol w:w="7760"/>
        <w:gridCol w:w="1941"/>
      </w:tblGrid>
      <w:tr w:rsidR="00092845" w:rsidRPr="00092845" w:rsidTr="00BD6B8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BD6B8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BD6B8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Перерыв на обед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BD6B8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18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BD6B8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92845" w:rsidRPr="00092845" w:rsidTr="008701BF">
        <w:trPr>
          <w:trHeight w:val="892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AE4036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09.00–18.0</w:t>
            </w:r>
            <w:r w:rsidR="00BD6B8F" w:rsidRPr="00092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AE4036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13.00–14</w:t>
            </w:r>
            <w:r w:rsidR="00BD6B8F" w:rsidRPr="0009284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BD6B8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189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D6B8F" w:rsidRPr="00092845" w:rsidRDefault="00BD6B8F">
            <w:pPr>
              <w:spacing w:after="300"/>
              <w:rPr>
                <w:rFonts w:ascii="Times New Roman" w:hAnsi="Times New Roman" w:cs="Times New Roman"/>
                <w:sz w:val="28"/>
                <w:szCs w:val="28"/>
              </w:rPr>
            </w:pPr>
            <w:r w:rsidRPr="0009284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</w:tbl>
    <w:p w:rsidR="00BD6B8F" w:rsidRPr="00092845" w:rsidRDefault="00BD6B8F" w:rsidP="00BD6B8F">
      <w:pPr>
        <w:pStyle w:val="2"/>
        <w:spacing w:before="300" w:beforeAutospacing="0" w:after="150" w:afterAutospacing="0" w:line="495" w:lineRule="atLeast"/>
        <w:rPr>
          <w:b w:val="0"/>
          <w:bCs w:val="0"/>
          <w:sz w:val="28"/>
          <w:szCs w:val="28"/>
        </w:rPr>
      </w:pPr>
      <w:r w:rsidRPr="00092845">
        <w:rPr>
          <w:b w:val="0"/>
          <w:bCs w:val="0"/>
          <w:sz w:val="28"/>
          <w:szCs w:val="28"/>
        </w:rPr>
        <w:t>Контактные телефоны и адреса электронной почты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Телефон: </w:t>
      </w:r>
      <w:r w:rsidR="00AE4036" w:rsidRPr="00092845">
        <w:rPr>
          <w:sz w:val="28"/>
          <w:szCs w:val="28"/>
        </w:rPr>
        <w:t>65-06-57</w:t>
      </w:r>
    </w:p>
    <w:p w:rsidR="00BD6B8F" w:rsidRPr="00092845" w:rsidRDefault="00BD6B8F" w:rsidP="00BD6B8F">
      <w:pPr>
        <w:pStyle w:val="a4"/>
        <w:spacing w:before="0" w:beforeAutospacing="0" w:after="150" w:afterAutospacing="0"/>
        <w:rPr>
          <w:sz w:val="28"/>
          <w:szCs w:val="28"/>
        </w:rPr>
      </w:pPr>
      <w:r w:rsidRPr="00092845">
        <w:rPr>
          <w:rStyle w:val="a5"/>
          <w:sz w:val="28"/>
          <w:szCs w:val="28"/>
        </w:rPr>
        <w:t>E-</w:t>
      </w:r>
      <w:proofErr w:type="spellStart"/>
      <w:r w:rsidRPr="00092845">
        <w:rPr>
          <w:rStyle w:val="a5"/>
          <w:sz w:val="28"/>
          <w:szCs w:val="28"/>
        </w:rPr>
        <w:t>mail</w:t>
      </w:r>
      <w:proofErr w:type="spellEnd"/>
      <w:r w:rsidRPr="00092845">
        <w:rPr>
          <w:rStyle w:val="a5"/>
          <w:sz w:val="28"/>
          <w:szCs w:val="28"/>
        </w:rPr>
        <w:t>: </w:t>
      </w:r>
      <w:proofErr w:type="spellStart"/>
      <w:r w:rsidR="00AE4036" w:rsidRPr="00092845">
        <w:rPr>
          <w:sz w:val="28"/>
          <w:szCs w:val="28"/>
          <w:u w:val="single"/>
          <w:lang w:val="en-US"/>
        </w:rPr>
        <w:t>rivs</w:t>
      </w:r>
      <w:proofErr w:type="spellEnd"/>
      <w:r w:rsidR="00AE4036" w:rsidRPr="00092845">
        <w:rPr>
          <w:sz w:val="28"/>
          <w:szCs w:val="28"/>
          <w:u w:val="single"/>
        </w:rPr>
        <w:t>2009@</w:t>
      </w:r>
      <w:proofErr w:type="spellStart"/>
      <w:r w:rsidR="00AE4036" w:rsidRPr="00092845">
        <w:rPr>
          <w:sz w:val="28"/>
          <w:szCs w:val="28"/>
          <w:u w:val="single"/>
          <w:lang w:val="en-US"/>
        </w:rPr>
        <w:t>yandex</w:t>
      </w:r>
      <w:proofErr w:type="spellEnd"/>
      <w:r w:rsidR="00AE4036" w:rsidRPr="00092845">
        <w:rPr>
          <w:sz w:val="28"/>
          <w:szCs w:val="28"/>
          <w:u w:val="single"/>
        </w:rPr>
        <w:t>.</w:t>
      </w:r>
      <w:proofErr w:type="spellStart"/>
      <w:r w:rsidR="00AE4036" w:rsidRPr="00092845">
        <w:rPr>
          <w:sz w:val="28"/>
          <w:szCs w:val="28"/>
          <w:u w:val="single"/>
          <w:lang w:val="en-US"/>
        </w:rPr>
        <w:t>ru</w:t>
      </w:r>
      <w:proofErr w:type="spellEnd"/>
    </w:p>
    <w:p w:rsidR="005462E6" w:rsidRPr="008701BF" w:rsidRDefault="005462E6" w:rsidP="005462E6">
      <w:pPr>
        <w:spacing w:before="300" w:after="150" w:line="495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lastRenderedPageBreak/>
        <w:t>Годовой календарный график организации тренировочного процесса в </w:t>
      </w:r>
      <w:r w:rsidR="00AB3B44"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БУ ОО «Спортивная школа по игровым вид</w:t>
      </w:r>
      <w:r w:rsidR="00C0199A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ам спорта» по баскетболу на 2021/2022</w:t>
      </w:r>
      <w:r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 xml:space="preserve"> учебный год</w:t>
      </w:r>
    </w:p>
    <w:tbl>
      <w:tblPr>
        <w:tblW w:w="15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6"/>
        <w:gridCol w:w="9387"/>
      </w:tblGrid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6A27DC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01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2022</w:t>
            </w:r>
            <w:r w:rsidR="005462E6"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  <w:p w:rsidR="005462E6" w:rsidRPr="008701BF" w:rsidRDefault="005462E6" w:rsidP="0041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 групп начальной подготовки 1 года обучения для зачисления в СШОР</w:t>
            </w:r>
            <w:r w:rsidR="00C01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организовано до 15 октября 2022</w:t>
            </w: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C0199A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 августа 2022</w:t>
            </w:r>
            <w:r w:rsidR="005462E6"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года</w:t>
            </w:r>
          </w:p>
        </w:tc>
      </w:tr>
      <w:tr w:rsidR="008701BF" w:rsidRPr="008701BF" w:rsidTr="00AB3B44">
        <w:trPr>
          <w:trHeight w:val="739"/>
        </w:trPr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B44" w:rsidRPr="008701BF" w:rsidRDefault="00AB3B44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учебного года: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3B44" w:rsidRPr="008701BF" w:rsidRDefault="00AB3B44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 групп начальной подготовки, тренировочных групп и групп совершенствования спортивного мастерства по программе спортивной подготовки — 52 недели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дней с 1 выходным днем (в зависимости от тренировочной нагрузки)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смена — 08.00ч. до 12.00ч.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смена — 13.30ч. до 20.00ч. (до 21.00ч. для лиц старше 16 лет)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утвержденному расписанию</w:t>
            </w:r>
            <w:r w:rsidR="00AB3B44"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праздничные дни, установленные Постановлениями Правительства РФ, занятия не проводятся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тренировочного занятия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тренировочного занятия рассчитывается в академических часах (45 мин.) и не может превышать:</w:t>
            </w:r>
          </w:p>
          <w:p w:rsidR="005462E6" w:rsidRPr="008701BF" w:rsidRDefault="005462E6" w:rsidP="005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 на этапе начальной подготовки — 2 часов;</w:t>
            </w:r>
          </w:p>
          <w:p w:rsidR="005462E6" w:rsidRPr="008701BF" w:rsidRDefault="005462E6" w:rsidP="005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 тренировочном этапе — 3 часов;</w:t>
            </w:r>
          </w:p>
          <w:p w:rsidR="005462E6" w:rsidRPr="008701BF" w:rsidRDefault="005462E6" w:rsidP="005462E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 этапе совершенствования спортивного мастерства — 4 часов.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Недельная нагрузка не должна превышать максимального объема тренировочной работы (час</w:t>
            </w:r>
            <w:proofErr w:type="gramStart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неделю) за исключением тренировочных сборов, на которых возможно проведение более одного тренировочного занятия в день для всех этапов подготовки.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 проведении более одного занятия в день суммарная продолжительность занятий не может превышать 8 академических часов.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C0199A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Зимние: 01.01.22 — 10.01.22</w:t>
            </w:r>
          </w:p>
          <w:p w:rsidR="005462E6" w:rsidRPr="008701BF" w:rsidRDefault="005462E6" w:rsidP="00AB3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Летние: Возможна организация массовых и воспитательных мероприятий (по плану)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Тестирование и контроль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 программы спортивной подготовки — сдача контрольных нормативов в форме тестирования по общей и специальной физической подготовке, технической и тактической подготовкам, а также результаты спортивных соревнований.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 спортивных соревнованиях и иных мероприятиях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календарю соревнований и плану работы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Судейская практика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Судейство школьных и муниципальных спортивных соревнований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Тренировочные сборы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программе спортивной подготовки — в соответствии с федеральными стандартами (в рамках общего объема тренировочного плана за год)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 индивидуальному плану (для группы) в течение года в соответствии с программами обучения.</w:t>
            </w:r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по индивидуальным планам спортивной подготовки (для каждого спортсмена) на этапе совершенствования спортивного мастерства</w:t>
            </w:r>
          </w:p>
        </w:tc>
      </w:tr>
      <w:tr w:rsidR="008701BF" w:rsidRPr="008701BF" w:rsidTr="005462E6">
        <w:tc>
          <w:tcPr>
            <w:tcW w:w="500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 тренерских советов и родительских собраний: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Тренерский совет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2E1812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8701BF" w:rsidRPr="008701BF" w:rsidTr="005462E6">
        <w:tc>
          <w:tcPr>
            <w:tcW w:w="201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 в группах</w:t>
            </w:r>
          </w:p>
        </w:tc>
        <w:tc>
          <w:tcPr>
            <w:tcW w:w="298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 реже 2-х раз в год</w:t>
            </w:r>
          </w:p>
        </w:tc>
      </w:tr>
    </w:tbl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Утверждение контингента занимающихся, количество групп и годового расчета учебных часов производится ежегодно до 01 октября.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Комплектование групп начальной подготовки 1 года обучения</w:t>
      </w:r>
      <w:r w:rsidR="004117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до 1</w:t>
      </w: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октября.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спортивных разрядо</w:t>
      </w:r>
      <w:r w:rsidR="00501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— в течение года, начиная с 10</w:t>
      </w: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</w:t>
      </w:r>
    </w:p>
    <w:p w:rsidR="005462E6" w:rsidRPr="008701BF" w:rsidRDefault="005462E6" w:rsidP="005462E6">
      <w:pPr>
        <w:spacing w:before="300" w:after="150" w:line="495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 xml:space="preserve">Контроль и оценка уровня подготовки </w:t>
      </w:r>
      <w:proofErr w:type="gramStart"/>
      <w:r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занимающихся</w:t>
      </w:r>
      <w:proofErr w:type="gramEnd"/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 через следующие мероприятия:</w:t>
      </w:r>
    </w:p>
    <w:p w:rsidR="005462E6" w:rsidRPr="008701BF" w:rsidRDefault="005462E6" w:rsidP="00546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текущий контроль — осуществляется тренером регулярно на каждом тренировочном занятии;</w:t>
      </w:r>
    </w:p>
    <w:p w:rsidR="005462E6" w:rsidRPr="008701BF" w:rsidRDefault="005462E6" w:rsidP="00546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тестирование на каждом этапе подготовки — в течение года; в конце года — сдача контрольно-переводных нормативов по годам обучения, которые представлены тестами, характеризующими уровень развития физических и специальных качеств;</w:t>
      </w:r>
    </w:p>
    <w:p w:rsidR="005462E6" w:rsidRPr="008701BF" w:rsidRDefault="005462E6" w:rsidP="00546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результаты участия в соревнованиях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28"/>
          <w:szCs w:val="27"/>
          <w:lang w:eastAsia="ru-RU"/>
        </w:rPr>
        <w:lastRenderedPageBreak/>
        <w:t>Организация работы с тренерами: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тренерский совет, открытые занятия, семинары.</w:t>
      </w:r>
    </w:p>
    <w:p w:rsidR="005462E6" w:rsidRPr="008701BF" w:rsidRDefault="005462E6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Основные формы организ</w:t>
      </w:r>
      <w:r w:rsidR="002E1812"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ации работы с </w:t>
      </w:r>
      <w:proofErr w:type="gramStart"/>
      <w:r w:rsidR="002E1812"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занимающимися</w:t>
      </w:r>
      <w:proofErr w:type="gramEnd"/>
      <w:r w:rsidR="002E1812"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СШ по ИВС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групповые и индивидуальные тренировочные и теоретические занятия;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работа по индивидуальным планам;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тренировочные сборы;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участие в спортивных соревнованиях и мероприятиях;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инструкторская и судейская практика;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медико-восстановительные мероприятия;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тестирование и контроль;</w:t>
      </w:r>
    </w:p>
    <w:p w:rsidR="005462E6" w:rsidRPr="008701BF" w:rsidRDefault="005462E6" w:rsidP="00546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система спортивного отбора и спортивной ориентации.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по индивидуальным планам спортивной подготовки осуществляется на этапах совершенствования спортивного мастерства и высшего спортивного мастерства.</w:t>
      </w:r>
    </w:p>
    <w:p w:rsidR="005462E6" w:rsidRPr="008701BF" w:rsidRDefault="005462E6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Организация работы с родителями: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 консультации, родительские собрания, совместные мероприятия.</w:t>
      </w:r>
    </w:p>
    <w:p w:rsidR="005462E6" w:rsidRPr="008701BF" w:rsidRDefault="005462E6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Программа спортивной подготовки в СШ</w:t>
      </w:r>
      <w:r w:rsidR="00C0199A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по ИВС по баскетболу в 2021/22</w:t>
      </w:r>
      <w:r w:rsidRPr="008701BF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учебном году реализуется на следующих этапах:</w:t>
      </w:r>
    </w:p>
    <w:p w:rsidR="005462E6" w:rsidRPr="008701BF" w:rsidRDefault="005462E6" w:rsidP="005462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начальной подготовки;</w:t>
      </w:r>
    </w:p>
    <w:p w:rsidR="005462E6" w:rsidRPr="008701BF" w:rsidRDefault="005462E6" w:rsidP="005462E6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периоды: до года, свыше года;</w:t>
      </w:r>
    </w:p>
    <w:p w:rsidR="005462E6" w:rsidRPr="008701BF" w:rsidRDefault="005462E6" w:rsidP="005462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тренировочный этап;</w:t>
      </w:r>
    </w:p>
    <w:p w:rsidR="005462E6" w:rsidRPr="008701BF" w:rsidRDefault="005462E6" w:rsidP="005462E6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периоды: до 2-х лет; свыше 2-х лет</w:t>
      </w:r>
    </w:p>
    <w:p w:rsidR="005462E6" w:rsidRPr="008701BF" w:rsidRDefault="005462E6" w:rsidP="005462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совершенствования спортивного мастерства: без ограничений</w:t>
      </w:r>
    </w:p>
    <w:p w:rsidR="004117A5" w:rsidRDefault="004117A5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</w:pPr>
    </w:p>
    <w:p w:rsidR="005462E6" w:rsidRPr="008701BF" w:rsidRDefault="005462E6" w:rsidP="0050135E">
      <w:pPr>
        <w:spacing w:before="300" w:after="150" w:line="405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lastRenderedPageBreak/>
        <w:t>Нормативные сроки реализации программы спортивной подготовки:</w:t>
      </w:r>
    </w:p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соответствии с Федеральными стандартами спортивной подготовки (ФССП) по виду спорта баскетбол.</w:t>
      </w:r>
    </w:p>
    <w:p w:rsidR="004117A5" w:rsidRDefault="005462E6" w:rsidP="004117A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</w:pPr>
      <w:r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>План тренировочных занятий по баскетболу по програм</w:t>
      </w:r>
      <w:r w:rsidR="002E1812"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 xml:space="preserve">ме Спортивной подготовки </w:t>
      </w:r>
      <w:proofErr w:type="gramStart"/>
      <w:r w:rsidR="002E1812"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>на</w:t>
      </w:r>
      <w:proofErr w:type="gramEnd"/>
    </w:p>
    <w:p w:rsidR="005462E6" w:rsidRPr="008701BF" w:rsidRDefault="00C0199A" w:rsidP="004117A5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>2021/22</w:t>
      </w:r>
      <w:r w:rsidR="005462E6"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 xml:space="preserve"> учебный год</w:t>
      </w:r>
    </w:p>
    <w:tbl>
      <w:tblPr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8"/>
        <w:gridCol w:w="1333"/>
        <w:gridCol w:w="1506"/>
        <w:gridCol w:w="1333"/>
        <w:gridCol w:w="1162"/>
        <w:gridCol w:w="1162"/>
        <w:gridCol w:w="1337"/>
        <w:gridCol w:w="1334"/>
        <w:gridCol w:w="942"/>
      </w:tblGrid>
      <w:tr w:rsidR="008701BF" w:rsidRPr="008701BF" w:rsidTr="005462E6">
        <w:trPr>
          <w:trHeight w:val="638"/>
        </w:trPr>
        <w:tc>
          <w:tcPr>
            <w:tcW w:w="1737" w:type="pct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681" w:type="pct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Тренировочный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</w:t>
            </w:r>
            <w:proofErr w:type="spellEnd"/>
          </w:p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шенствования</w:t>
            </w:r>
            <w:proofErr w:type="spellEnd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</w:tr>
      <w:tr w:rsidR="008701BF" w:rsidRPr="008701BF" w:rsidTr="005462E6">
        <w:trPr>
          <w:trHeight w:val="637"/>
        </w:trPr>
        <w:tc>
          <w:tcPr>
            <w:tcW w:w="1737" w:type="pct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2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 2- лет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630" w:type="pct"/>
            <w:gridSpan w:val="2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01BF" w:rsidRPr="008701BF" w:rsidTr="005462E6">
        <w:trPr>
          <w:trHeight w:val="134"/>
        </w:trPr>
        <w:tc>
          <w:tcPr>
            <w:tcW w:w="1737" w:type="pct"/>
            <w:vMerge/>
            <w:tcBorders>
              <w:top w:val="single" w:sz="6" w:space="0" w:color="DDDDDD"/>
            </w:tcBorders>
            <w:shd w:val="clear" w:color="auto" w:fill="auto"/>
            <w:vAlign w:val="center"/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 года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4 -5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года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1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Свыше года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28–30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25–28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18–20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8–12</w:t>
            </w:r>
          </w:p>
        </w:tc>
        <w:tc>
          <w:tcPr>
            <w:tcW w:w="63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6–8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9–11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10–12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10–14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12–14</w:t>
            </w:r>
          </w:p>
        </w:tc>
        <w:tc>
          <w:tcPr>
            <w:tcW w:w="63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14–17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20–22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22–23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23–24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24–25</w:t>
            </w:r>
          </w:p>
        </w:tc>
        <w:tc>
          <w:tcPr>
            <w:tcW w:w="63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20–25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Тактическая, теоретическая, психологическая подготовка, медико-восстановительные мероприятия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12–15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22–25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25–30</w:t>
            </w:r>
          </w:p>
        </w:tc>
        <w:tc>
          <w:tcPr>
            <w:tcW w:w="63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26–32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Технико-тактическая (интегральная) подготовка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12–15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10–14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63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8–10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 соревнованиях, тренерская и судейская практика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8–12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10–12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10–14</w:t>
            </w:r>
          </w:p>
        </w:tc>
        <w:tc>
          <w:tcPr>
            <w:tcW w:w="84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13–15</w:t>
            </w:r>
          </w:p>
        </w:tc>
        <w:tc>
          <w:tcPr>
            <w:tcW w:w="630" w:type="pct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14–16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Тренировочные сборы</w:t>
            </w:r>
          </w:p>
        </w:tc>
        <w:tc>
          <w:tcPr>
            <w:tcW w:w="3263" w:type="pct"/>
            <w:gridSpan w:val="8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рамках общих часов программы в соответствии с ФССП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часов за 52 </w:t>
            </w:r>
            <w:proofErr w:type="spellStart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</w:t>
            </w:r>
            <w:proofErr w:type="spellEnd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1144</w:t>
            </w:r>
          </w:p>
        </w:tc>
      </w:tr>
      <w:tr w:rsidR="008701BF" w:rsidRPr="008701BF" w:rsidTr="005462E6">
        <w:tc>
          <w:tcPr>
            <w:tcW w:w="1737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 в неделю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</w:tbl>
    <w:p w:rsidR="002E1812" w:rsidRPr="008701BF" w:rsidRDefault="002E1812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117A5" w:rsidRDefault="004117A5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</w:pPr>
    </w:p>
    <w:p w:rsidR="005462E6" w:rsidRPr="008701BF" w:rsidRDefault="00C0199A" w:rsidP="005462E6">
      <w:pPr>
        <w:spacing w:before="300" w:after="150" w:line="405" w:lineRule="atLeast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 xml:space="preserve"> в 2021/2022</w:t>
      </w:r>
      <w:r w:rsidR="005462E6" w:rsidRPr="008701BF">
        <w:rPr>
          <w:rFonts w:ascii="Times New Roman" w:eastAsia="Times New Roman" w:hAnsi="Times New Roman" w:cs="Times New Roman"/>
          <w:b/>
          <w:color w:val="000000" w:themeColor="text1"/>
          <w:sz w:val="32"/>
          <w:szCs w:val="30"/>
          <w:lang w:eastAsia="ru-RU"/>
        </w:rPr>
        <w:t xml:space="preserve"> учебном году:</w:t>
      </w:r>
    </w:p>
    <w:tbl>
      <w:tblPr>
        <w:tblW w:w="17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6"/>
        <w:gridCol w:w="7254"/>
      </w:tblGrid>
      <w:tr w:rsidR="008701BF" w:rsidRPr="008701BF" w:rsidTr="002E1812">
        <w:tc>
          <w:tcPr>
            <w:tcW w:w="287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2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</w:tr>
      <w:tr w:rsidR="008701BF" w:rsidRPr="008701BF" w:rsidTr="002E1812">
        <w:tc>
          <w:tcPr>
            <w:tcW w:w="287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2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C0199A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  <w:r w:rsidR="005462E6"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701BF" w:rsidRPr="008701BF" w:rsidTr="002E1812">
        <w:tc>
          <w:tcPr>
            <w:tcW w:w="287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212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C0199A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5462E6"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8701BF" w:rsidRPr="008701BF" w:rsidTr="002E1812">
        <w:tc>
          <w:tcPr>
            <w:tcW w:w="287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1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62E6" w:rsidRPr="008701BF" w:rsidRDefault="005462E6" w:rsidP="00546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19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  <w:r w:rsidR="00173840"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701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5462E6" w:rsidRPr="008701BF" w:rsidRDefault="005462E6" w:rsidP="00546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Численность занимающихся по программе </w:t>
      </w:r>
      <w:r w:rsidR="00C01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спортивной подготовки — 142</w:t>
      </w:r>
      <w:r w:rsidRPr="00870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</w:t>
      </w:r>
    </w:p>
    <w:p w:rsidR="00F8735A" w:rsidRPr="008701BF" w:rsidRDefault="00F8735A">
      <w:pPr>
        <w:rPr>
          <w:rFonts w:ascii="Times New Roman" w:hAnsi="Times New Roman" w:cs="Times New Roman"/>
          <w:color w:val="000000" w:themeColor="text1"/>
        </w:rPr>
      </w:pPr>
      <w:r w:rsidRPr="008701BF">
        <w:rPr>
          <w:rFonts w:ascii="Times New Roman" w:hAnsi="Times New Roman" w:cs="Times New Roman"/>
          <w:color w:val="000000" w:themeColor="text1"/>
        </w:rPr>
        <w:br w:type="page"/>
      </w:r>
    </w:p>
    <w:p w:rsidR="00F8735A" w:rsidRPr="008701BF" w:rsidRDefault="00F8735A" w:rsidP="00F8735A">
      <w:pPr>
        <w:pStyle w:val="2"/>
        <w:shd w:val="clear" w:color="auto" w:fill="FFFFFF"/>
        <w:spacing w:before="300" w:beforeAutospacing="0" w:after="150" w:afterAutospacing="0" w:line="495" w:lineRule="atLeast"/>
        <w:rPr>
          <w:bCs w:val="0"/>
          <w:color w:val="000000" w:themeColor="text1"/>
          <w:sz w:val="32"/>
        </w:rPr>
      </w:pPr>
      <w:r w:rsidRPr="008701BF">
        <w:rPr>
          <w:bCs w:val="0"/>
          <w:color w:val="000000" w:themeColor="text1"/>
          <w:sz w:val="32"/>
        </w:rPr>
        <w:lastRenderedPageBreak/>
        <w:t>Руководители</w:t>
      </w:r>
    </w:p>
    <w:tbl>
      <w:tblPr>
        <w:tblW w:w="148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3304"/>
        <w:gridCol w:w="6832"/>
        <w:gridCol w:w="2292"/>
        <w:gridCol w:w="1663"/>
        <w:gridCol w:w="283"/>
      </w:tblGrid>
      <w:tr w:rsidR="008701BF" w:rsidRPr="008701BF" w:rsidTr="00173840">
        <w:trPr>
          <w:trHeight w:val="244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rStyle w:val="a5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rStyle w:val="a5"/>
                <w:color w:val="000000" w:themeColor="text1"/>
                <w:sz w:val="20"/>
                <w:szCs w:val="20"/>
              </w:rPr>
              <w:t>ФИО</w:t>
            </w:r>
          </w:p>
        </w:tc>
        <w:tc>
          <w:tcPr>
            <w:tcW w:w="68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rStyle w:val="a5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rStyle w:val="a5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901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rStyle w:val="a5"/>
                <w:color w:val="000000" w:themeColor="text1"/>
                <w:sz w:val="20"/>
                <w:szCs w:val="20"/>
              </w:rPr>
              <w:t>Стаж работы</w:t>
            </w:r>
          </w:p>
        </w:tc>
      </w:tr>
      <w:tr w:rsidR="008701BF" w:rsidRPr="008701BF" w:rsidTr="00173840">
        <w:trPr>
          <w:gridAfter w:val="1"/>
          <w:wAfter w:w="238" w:type="dxa"/>
          <w:trHeight w:val="244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Гусев Роман Николаевич</w:t>
            </w:r>
          </w:p>
        </w:tc>
        <w:tc>
          <w:tcPr>
            <w:tcW w:w="68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6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 w:rsidP="0017384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8701BF" w:rsidRPr="008701BF" w:rsidTr="00173840">
        <w:trPr>
          <w:gridAfter w:val="1"/>
          <w:wAfter w:w="238" w:type="dxa"/>
          <w:trHeight w:val="472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Плясов Дмитрий Александрович</w:t>
            </w:r>
          </w:p>
        </w:tc>
        <w:tc>
          <w:tcPr>
            <w:tcW w:w="68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 w:rsidP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Заместитель директора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6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 w:rsidP="0017384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32</w:t>
            </w:r>
          </w:p>
        </w:tc>
      </w:tr>
      <w:tr w:rsidR="008701BF" w:rsidRPr="008701BF" w:rsidTr="00173840">
        <w:trPr>
          <w:gridAfter w:val="1"/>
          <w:wAfter w:w="238" w:type="dxa"/>
          <w:trHeight w:val="472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Идиатуллин Руслан Романович</w:t>
            </w:r>
          </w:p>
        </w:tc>
        <w:tc>
          <w:tcPr>
            <w:tcW w:w="68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Начальник отдела методического обеспечения и спортивной подготовки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6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C0199A" w:rsidP="0017384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  <w:tr w:rsidR="008701BF" w:rsidRPr="008701BF" w:rsidTr="00173840">
        <w:trPr>
          <w:gridAfter w:val="1"/>
          <w:wAfter w:w="238" w:type="dxa"/>
          <w:trHeight w:val="472"/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Куликов Антон Павлович</w:t>
            </w:r>
          </w:p>
        </w:tc>
        <w:tc>
          <w:tcPr>
            <w:tcW w:w="680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226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01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63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73840" w:rsidRPr="008701BF" w:rsidRDefault="00173840" w:rsidP="0017384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F8735A" w:rsidRPr="008701BF" w:rsidRDefault="00F8735A" w:rsidP="00F8735A">
      <w:pPr>
        <w:pStyle w:val="2"/>
        <w:shd w:val="clear" w:color="auto" w:fill="FFFFFF"/>
        <w:spacing w:before="300" w:beforeAutospacing="0" w:after="150" w:afterAutospacing="0" w:line="495" w:lineRule="atLeast"/>
        <w:rPr>
          <w:bCs w:val="0"/>
          <w:color w:val="000000" w:themeColor="text1"/>
          <w:sz w:val="32"/>
        </w:rPr>
      </w:pPr>
      <w:r w:rsidRPr="008701BF">
        <w:rPr>
          <w:bCs w:val="0"/>
          <w:color w:val="000000" w:themeColor="text1"/>
          <w:sz w:val="32"/>
        </w:rPr>
        <w:t xml:space="preserve">Сведения о тренерах </w:t>
      </w:r>
      <w:r w:rsidR="00C0199A">
        <w:rPr>
          <w:bCs w:val="0"/>
          <w:color w:val="000000" w:themeColor="text1"/>
          <w:sz w:val="32"/>
        </w:rPr>
        <w:t>СШ по ИВС по баскетболу на 2022 год</w:t>
      </w:r>
    </w:p>
    <w:tbl>
      <w:tblPr>
        <w:tblW w:w="15786" w:type="dxa"/>
        <w:tblCellSpacing w:w="0" w:type="dxa"/>
        <w:tblInd w:w="-5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144"/>
        <w:gridCol w:w="1931"/>
        <w:gridCol w:w="2615"/>
        <w:gridCol w:w="5522"/>
        <w:gridCol w:w="2066"/>
        <w:gridCol w:w="924"/>
      </w:tblGrid>
      <w:tr w:rsidR="008701BF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Ф. И. О.</w:t>
            </w:r>
          </w:p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тренера</w:t>
            </w:r>
          </w:p>
        </w:tc>
        <w:tc>
          <w:tcPr>
            <w:tcW w:w="19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5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Дополнительное профессиональное образование</w:t>
            </w:r>
          </w:p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(курсы повышения квалификации)</w:t>
            </w:r>
          </w:p>
        </w:tc>
        <w:tc>
          <w:tcPr>
            <w:tcW w:w="20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Квалификация, аттестация</w:t>
            </w:r>
          </w:p>
        </w:tc>
        <w:tc>
          <w:tcPr>
            <w:tcW w:w="9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Общий стаж работы</w:t>
            </w:r>
          </w:p>
        </w:tc>
      </w:tr>
      <w:tr w:rsidR="008701BF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173840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Серикова Елена Сергеевна</w:t>
            </w:r>
          </w:p>
        </w:tc>
        <w:tc>
          <w:tcPr>
            <w:tcW w:w="19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35A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5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8735A" w:rsidRPr="008701BF" w:rsidRDefault="00F8735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17A5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Витман Дмитрий Юрьевич</w:t>
            </w:r>
          </w:p>
        </w:tc>
        <w:tc>
          <w:tcPr>
            <w:tcW w:w="19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 w:rsidP="00494068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5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17A5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Дудкина Вероника Михайловна</w:t>
            </w:r>
          </w:p>
        </w:tc>
        <w:tc>
          <w:tcPr>
            <w:tcW w:w="19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C0199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5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17A5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Михайлов Кирилл Игоревич</w:t>
            </w:r>
          </w:p>
        </w:tc>
        <w:tc>
          <w:tcPr>
            <w:tcW w:w="19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 w:rsidP="00494068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5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17A5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4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C0199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Гришина Вероника Игоревна</w:t>
            </w:r>
          </w:p>
        </w:tc>
        <w:tc>
          <w:tcPr>
            <w:tcW w:w="193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701BF">
              <w:rPr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15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 w:rsidP="00494068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552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117A5" w:rsidRPr="008701BF" w:rsidTr="00173840">
        <w:trPr>
          <w:tblCellSpacing w:w="0" w:type="dxa"/>
        </w:trPr>
        <w:tc>
          <w:tcPr>
            <w:tcW w:w="58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C0199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4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C0199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Ивантей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Влалимир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Иванович</w:t>
            </w:r>
          </w:p>
        </w:tc>
        <w:tc>
          <w:tcPr>
            <w:tcW w:w="1931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C0199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тренер</w:t>
            </w:r>
          </w:p>
        </w:tc>
        <w:tc>
          <w:tcPr>
            <w:tcW w:w="261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C0199A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552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117A5" w:rsidRPr="008701BF" w:rsidRDefault="004117A5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E401BD" w:rsidRPr="008701BF" w:rsidRDefault="00E401BD" w:rsidP="00F8735A">
      <w:pPr>
        <w:rPr>
          <w:rFonts w:ascii="Times New Roman" w:hAnsi="Times New Roman" w:cs="Times New Roman"/>
          <w:color w:val="000000" w:themeColor="text1"/>
        </w:rPr>
      </w:pPr>
      <w:r w:rsidRPr="008701BF">
        <w:rPr>
          <w:rFonts w:ascii="Times New Roman" w:hAnsi="Times New Roman" w:cs="Times New Roman"/>
          <w:color w:val="000000" w:themeColor="text1"/>
        </w:rPr>
        <w:br w:type="page"/>
      </w:r>
      <w:r w:rsidRPr="008701BF">
        <w:rPr>
          <w:rFonts w:ascii="Times New Roman" w:hAnsi="Times New Roman" w:cs="Times New Roman"/>
          <w:b/>
          <w:bCs/>
          <w:color w:val="000000" w:themeColor="text1"/>
          <w:sz w:val="32"/>
          <w:szCs w:val="33"/>
        </w:rPr>
        <w:lastRenderedPageBreak/>
        <w:t>Вакантные места для приёма (перевода)</w:t>
      </w:r>
    </w:p>
    <w:p w:rsidR="00E401BD" w:rsidRPr="008701BF" w:rsidRDefault="00E401BD" w:rsidP="00E401BD">
      <w:pPr>
        <w:pStyle w:val="a4"/>
        <w:spacing w:before="0" w:beforeAutospacing="0" w:after="150" w:afterAutospacing="0"/>
        <w:rPr>
          <w:color w:val="000000" w:themeColor="text1"/>
          <w:sz w:val="22"/>
          <w:szCs w:val="20"/>
        </w:rPr>
      </w:pPr>
      <w:r w:rsidRPr="008701BF">
        <w:rPr>
          <w:color w:val="000000" w:themeColor="text1"/>
          <w:sz w:val="22"/>
          <w:szCs w:val="20"/>
        </w:rPr>
        <w:t>Отсутствуют.</w:t>
      </w:r>
    </w:p>
    <w:p w:rsidR="00694ECE" w:rsidRPr="008701BF" w:rsidRDefault="00694ECE">
      <w:pPr>
        <w:rPr>
          <w:rFonts w:ascii="Times New Roman" w:hAnsi="Times New Roman" w:cs="Times New Roman"/>
          <w:color w:val="000000" w:themeColor="text1"/>
        </w:rPr>
      </w:pPr>
    </w:p>
    <w:sectPr w:rsidR="00694ECE" w:rsidRPr="008701BF" w:rsidSect="006A27DC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3B4"/>
    <w:multiLevelType w:val="multilevel"/>
    <w:tmpl w:val="77DE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A5468"/>
    <w:multiLevelType w:val="multilevel"/>
    <w:tmpl w:val="DB4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7079C"/>
    <w:multiLevelType w:val="multilevel"/>
    <w:tmpl w:val="35F0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E2A26"/>
    <w:multiLevelType w:val="multilevel"/>
    <w:tmpl w:val="6FE6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84828"/>
    <w:multiLevelType w:val="multilevel"/>
    <w:tmpl w:val="B0BE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D3139"/>
    <w:multiLevelType w:val="hybridMultilevel"/>
    <w:tmpl w:val="9B30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71882"/>
    <w:multiLevelType w:val="multilevel"/>
    <w:tmpl w:val="CEA2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016158"/>
    <w:multiLevelType w:val="multilevel"/>
    <w:tmpl w:val="5EFE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56BE3"/>
    <w:multiLevelType w:val="multilevel"/>
    <w:tmpl w:val="760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E32C5"/>
    <w:multiLevelType w:val="multilevel"/>
    <w:tmpl w:val="D8C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2B2040"/>
    <w:multiLevelType w:val="multilevel"/>
    <w:tmpl w:val="C41C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F94E8C"/>
    <w:multiLevelType w:val="multilevel"/>
    <w:tmpl w:val="0F0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B5"/>
    <w:rsid w:val="00092845"/>
    <w:rsid w:val="00173840"/>
    <w:rsid w:val="002E1812"/>
    <w:rsid w:val="004117A5"/>
    <w:rsid w:val="0050135E"/>
    <w:rsid w:val="005462E6"/>
    <w:rsid w:val="00694ECE"/>
    <w:rsid w:val="006A27DC"/>
    <w:rsid w:val="008701BF"/>
    <w:rsid w:val="00AB3B44"/>
    <w:rsid w:val="00AC2A1D"/>
    <w:rsid w:val="00AE4036"/>
    <w:rsid w:val="00BD6B8F"/>
    <w:rsid w:val="00C0199A"/>
    <w:rsid w:val="00E401BD"/>
    <w:rsid w:val="00E641B5"/>
    <w:rsid w:val="00F8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62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B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6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6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6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2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62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62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6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455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87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4472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8260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  <w:divsChild>
            <w:div w:id="12791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2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8CCA-ADC1-47E9-B47D-EEEB6F6E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Идиатуллин Р. Р.</dc:creator>
  <cp:keywords/>
  <dc:description/>
  <cp:lastModifiedBy>Идиатуллин Р. Р.</cp:lastModifiedBy>
  <cp:revision>12</cp:revision>
  <dcterms:created xsi:type="dcterms:W3CDTF">2020-03-11T05:44:00Z</dcterms:created>
  <dcterms:modified xsi:type="dcterms:W3CDTF">2022-04-26T02:50:00Z</dcterms:modified>
</cp:coreProperties>
</file>